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1E" w:rsidRPr="00F7071E" w:rsidRDefault="00F707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>ДУМА ПАРТИЗАНСКОГО ГОРОДСКОГО ОКРУГА</w:t>
      </w:r>
    </w:p>
    <w:p w:rsidR="00F7071E" w:rsidRPr="00F7071E" w:rsidRDefault="00F707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F7071E" w:rsidRPr="00F7071E" w:rsidRDefault="00F707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7071E" w:rsidRPr="00F7071E" w:rsidRDefault="00F707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>РЕШЕНИЕ</w:t>
      </w:r>
    </w:p>
    <w:p w:rsidR="00F7071E" w:rsidRPr="00F7071E" w:rsidRDefault="00F707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>от 28 октября 2005 г. N 238</w:t>
      </w:r>
    </w:p>
    <w:p w:rsidR="00F7071E" w:rsidRPr="00F7071E" w:rsidRDefault="00F707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7071E" w:rsidRPr="00F7071E" w:rsidRDefault="00F707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>О ЗЕМЕЛЬНОМ НАЛОГЕ</w:t>
      </w:r>
    </w:p>
    <w:p w:rsidR="00F7071E" w:rsidRPr="00F7071E" w:rsidRDefault="00F7071E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7071E" w:rsidRPr="00F707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71E" w:rsidRPr="00F7071E" w:rsidRDefault="00F70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71E" w:rsidRPr="00F7071E" w:rsidRDefault="00F70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071E" w:rsidRPr="00F7071E" w:rsidRDefault="00F70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1E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F7071E" w:rsidRPr="00F7071E" w:rsidRDefault="00F70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71E">
              <w:rPr>
                <w:rFonts w:ascii="Times New Roman" w:hAnsi="Times New Roman" w:cs="Times New Roman"/>
                <w:sz w:val="24"/>
                <w:szCs w:val="24"/>
              </w:rPr>
              <w:t>(в ред. Решений Думы Партизанского городского округа</w:t>
            </w:r>
            <w:proofErr w:type="gramEnd"/>
          </w:p>
          <w:p w:rsidR="00F7071E" w:rsidRPr="00F7071E" w:rsidRDefault="00F70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1E">
              <w:rPr>
                <w:rFonts w:ascii="Times New Roman" w:hAnsi="Times New Roman" w:cs="Times New Roman"/>
                <w:sz w:val="24"/>
                <w:szCs w:val="24"/>
              </w:rPr>
              <w:t xml:space="preserve">от 18.11.2010 </w:t>
            </w:r>
            <w:hyperlink r:id="rId4">
              <w:r w:rsidR="00461480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F7071E">
                <w:rPr>
                  <w:rFonts w:ascii="Times New Roman" w:hAnsi="Times New Roman" w:cs="Times New Roman"/>
                  <w:sz w:val="24"/>
                  <w:szCs w:val="24"/>
                </w:rPr>
                <w:t xml:space="preserve"> 280-р</w:t>
              </w:r>
            </w:hyperlink>
            <w:r w:rsidRPr="00F7071E">
              <w:rPr>
                <w:rFonts w:ascii="Times New Roman" w:hAnsi="Times New Roman" w:cs="Times New Roman"/>
                <w:sz w:val="24"/>
                <w:szCs w:val="24"/>
              </w:rPr>
              <w:t xml:space="preserve">, от 31.10.2014 </w:t>
            </w:r>
            <w:hyperlink r:id="rId5">
              <w:r w:rsidR="00461480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F7071E">
                <w:rPr>
                  <w:rFonts w:ascii="Times New Roman" w:hAnsi="Times New Roman" w:cs="Times New Roman"/>
                  <w:sz w:val="24"/>
                  <w:szCs w:val="24"/>
                </w:rPr>
                <w:t xml:space="preserve"> 123-Р</w:t>
              </w:r>
            </w:hyperlink>
            <w:r w:rsidRPr="00F7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071E" w:rsidRPr="00F7071E" w:rsidRDefault="00F70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1E">
              <w:rPr>
                <w:rFonts w:ascii="Times New Roman" w:hAnsi="Times New Roman" w:cs="Times New Roman"/>
                <w:sz w:val="24"/>
                <w:szCs w:val="24"/>
              </w:rPr>
              <w:t xml:space="preserve">от 31.07.2015 </w:t>
            </w:r>
            <w:hyperlink r:id="rId6">
              <w:r w:rsidR="00461480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F7071E">
                <w:rPr>
                  <w:rFonts w:ascii="Times New Roman" w:hAnsi="Times New Roman" w:cs="Times New Roman"/>
                  <w:sz w:val="24"/>
                  <w:szCs w:val="24"/>
                </w:rPr>
                <w:t xml:space="preserve"> 186-Р</w:t>
              </w:r>
            </w:hyperlink>
            <w:r w:rsidRPr="00F7071E">
              <w:rPr>
                <w:rFonts w:ascii="Times New Roman" w:hAnsi="Times New Roman" w:cs="Times New Roman"/>
                <w:sz w:val="24"/>
                <w:szCs w:val="24"/>
              </w:rPr>
              <w:t xml:space="preserve">, от 29.04.2016 </w:t>
            </w:r>
            <w:hyperlink r:id="rId7">
              <w:r w:rsidR="00461480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F7071E">
                <w:rPr>
                  <w:rFonts w:ascii="Times New Roman" w:hAnsi="Times New Roman" w:cs="Times New Roman"/>
                  <w:sz w:val="24"/>
                  <w:szCs w:val="24"/>
                </w:rPr>
                <w:t xml:space="preserve"> 268-Р</w:t>
              </w:r>
            </w:hyperlink>
            <w:r w:rsidRPr="00F7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071E" w:rsidRPr="00F7071E" w:rsidRDefault="00F70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1E">
              <w:rPr>
                <w:rFonts w:ascii="Times New Roman" w:hAnsi="Times New Roman" w:cs="Times New Roman"/>
                <w:sz w:val="24"/>
                <w:szCs w:val="24"/>
              </w:rPr>
              <w:t xml:space="preserve">от 12.12.2016 </w:t>
            </w:r>
            <w:hyperlink r:id="rId8">
              <w:r w:rsidR="00461480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F7071E">
                <w:rPr>
                  <w:rFonts w:ascii="Times New Roman" w:hAnsi="Times New Roman" w:cs="Times New Roman"/>
                  <w:sz w:val="24"/>
                  <w:szCs w:val="24"/>
                </w:rPr>
                <w:t xml:space="preserve"> 350-Р</w:t>
              </w:r>
            </w:hyperlink>
            <w:r w:rsidRPr="00F7071E">
              <w:rPr>
                <w:rFonts w:ascii="Times New Roman" w:hAnsi="Times New Roman" w:cs="Times New Roman"/>
                <w:sz w:val="24"/>
                <w:szCs w:val="24"/>
              </w:rPr>
              <w:t xml:space="preserve">, от 29.03.2019 </w:t>
            </w:r>
            <w:hyperlink r:id="rId9">
              <w:r w:rsidR="00461480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F7071E">
                <w:rPr>
                  <w:rFonts w:ascii="Times New Roman" w:hAnsi="Times New Roman" w:cs="Times New Roman"/>
                  <w:sz w:val="24"/>
                  <w:szCs w:val="24"/>
                </w:rPr>
                <w:t xml:space="preserve"> 75-Р</w:t>
              </w:r>
            </w:hyperlink>
            <w:r w:rsidRPr="00F7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071E" w:rsidRPr="00F7071E" w:rsidRDefault="00F70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1E">
              <w:rPr>
                <w:rFonts w:ascii="Times New Roman" w:hAnsi="Times New Roman" w:cs="Times New Roman"/>
                <w:sz w:val="24"/>
                <w:szCs w:val="24"/>
              </w:rPr>
              <w:t xml:space="preserve">от 07.11.2019 </w:t>
            </w:r>
            <w:hyperlink r:id="rId10">
              <w:r w:rsidR="00461480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F7071E">
                <w:rPr>
                  <w:rFonts w:ascii="Times New Roman" w:hAnsi="Times New Roman" w:cs="Times New Roman"/>
                  <w:sz w:val="24"/>
                  <w:szCs w:val="24"/>
                </w:rPr>
                <w:t xml:space="preserve"> 155-Р</w:t>
              </w:r>
            </w:hyperlink>
            <w:r w:rsidRPr="00F7071E">
              <w:rPr>
                <w:rFonts w:ascii="Times New Roman" w:hAnsi="Times New Roman" w:cs="Times New Roman"/>
                <w:sz w:val="24"/>
                <w:szCs w:val="24"/>
              </w:rPr>
              <w:t xml:space="preserve">, от 14.05.2020 </w:t>
            </w:r>
            <w:hyperlink r:id="rId11">
              <w:r w:rsidR="00461480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F7071E">
                <w:rPr>
                  <w:rFonts w:ascii="Times New Roman" w:hAnsi="Times New Roman" w:cs="Times New Roman"/>
                  <w:sz w:val="24"/>
                  <w:szCs w:val="24"/>
                </w:rPr>
                <w:t xml:space="preserve"> 197-Р</w:t>
              </w:r>
            </w:hyperlink>
            <w:r w:rsidRPr="00F70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071E" w:rsidRPr="00F7071E" w:rsidRDefault="00F70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71E">
              <w:rPr>
                <w:rFonts w:ascii="Times New Roman" w:hAnsi="Times New Roman" w:cs="Times New Roman"/>
                <w:sz w:val="24"/>
                <w:szCs w:val="24"/>
              </w:rPr>
              <w:t xml:space="preserve">от 26.02.2024 </w:t>
            </w:r>
            <w:hyperlink r:id="rId12">
              <w:r w:rsidR="00461480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F7071E">
                <w:rPr>
                  <w:rFonts w:ascii="Times New Roman" w:hAnsi="Times New Roman" w:cs="Times New Roman"/>
                  <w:sz w:val="24"/>
                  <w:szCs w:val="24"/>
                </w:rPr>
                <w:t xml:space="preserve"> 80-Р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от 26.07.2024 № 116-Р</w:t>
            </w:r>
            <w:r w:rsidRPr="00F707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71E" w:rsidRPr="00F7071E" w:rsidRDefault="00F70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71E" w:rsidRPr="00F7071E" w:rsidRDefault="00F707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071E" w:rsidRPr="00F7071E" w:rsidRDefault="00F707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3">
        <w:r w:rsidRPr="00F7071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61480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Pr="00F7071E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Налоговым </w:t>
      </w:r>
      <w:hyperlink r:id="rId14">
        <w:r w:rsidRPr="00F7071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7071E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15">
        <w:r w:rsidRPr="00F7071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7071E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proofErr w:type="gramStart"/>
      <w:r w:rsidRPr="00F7071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16">
        <w:r w:rsidRPr="00F7071E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F7071E">
        <w:rPr>
          <w:rFonts w:ascii="Times New Roman" w:hAnsi="Times New Roman" w:cs="Times New Roman"/>
          <w:sz w:val="24"/>
          <w:szCs w:val="24"/>
        </w:rPr>
        <w:t xml:space="preserve"> Устава Партизанского городского округа Дума Партизанского городского округа решила</w:t>
      </w:r>
      <w:proofErr w:type="gramEnd"/>
      <w:r w:rsidRPr="00F7071E">
        <w:rPr>
          <w:rFonts w:ascii="Times New Roman" w:hAnsi="Times New Roman" w:cs="Times New Roman"/>
          <w:sz w:val="24"/>
          <w:szCs w:val="24"/>
        </w:rPr>
        <w:t>:</w:t>
      </w:r>
    </w:p>
    <w:p w:rsidR="00F7071E" w:rsidRPr="00F7071E" w:rsidRDefault="00F70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 xml:space="preserve">1. Ввести в действие земельный налог в соответствии с </w:t>
      </w:r>
      <w:hyperlink r:id="rId17">
        <w:r w:rsidRPr="00F7071E">
          <w:rPr>
            <w:rFonts w:ascii="Times New Roman" w:hAnsi="Times New Roman" w:cs="Times New Roman"/>
            <w:sz w:val="24"/>
            <w:szCs w:val="24"/>
          </w:rPr>
          <w:t>главой 31</w:t>
        </w:r>
      </w:hyperlink>
      <w:r w:rsidRPr="00F7071E">
        <w:rPr>
          <w:rFonts w:ascii="Times New Roman" w:hAnsi="Times New Roman" w:cs="Times New Roman"/>
          <w:sz w:val="24"/>
          <w:szCs w:val="24"/>
        </w:rPr>
        <w:t xml:space="preserve"> "Земельный налог" части второй Налогового кодекса Российской Федерации на территории Партизанского городского округа.</w:t>
      </w:r>
    </w:p>
    <w:p w:rsidR="00F7071E" w:rsidRPr="00F7071E" w:rsidRDefault="00F70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>2. Установить ставки земельного налога в следующих размерах:</w:t>
      </w:r>
    </w:p>
    <w:p w:rsidR="00F7071E" w:rsidRPr="00F7071E" w:rsidRDefault="00F70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>2.1. 0,3 процента в отношении земельных участков:</w:t>
      </w:r>
    </w:p>
    <w:p w:rsidR="00F7071E" w:rsidRPr="00F7071E" w:rsidRDefault="00F70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7071E" w:rsidRPr="00F7071E" w:rsidRDefault="00F70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71E">
        <w:rPr>
          <w:rFonts w:ascii="Times New Roman" w:hAnsi="Times New Roman" w:cs="Times New Roman"/>
          <w:sz w:val="24"/>
          <w:szCs w:val="24"/>
        </w:rPr>
        <w:t xml:space="preserve">занятых жилищным фондом и </w:t>
      </w:r>
      <w:r w:rsidR="00461480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F7071E">
        <w:rPr>
          <w:rFonts w:ascii="Times New Roman" w:hAnsi="Times New Roman" w:cs="Times New Roman"/>
          <w:sz w:val="24"/>
          <w:szCs w:val="24"/>
        </w:rPr>
        <w:t xml:space="preserve">объектами инженерной инфраструктуры жилищно-коммунального комплекса (за исключением </w:t>
      </w:r>
      <w:r w:rsidR="00461480">
        <w:rPr>
          <w:rFonts w:ascii="Times New Roman" w:hAnsi="Times New Roman" w:cs="Times New Roman"/>
          <w:sz w:val="24"/>
          <w:szCs w:val="24"/>
        </w:rPr>
        <w:t>части</w:t>
      </w:r>
      <w:r w:rsidRPr="00F7071E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461480">
        <w:rPr>
          <w:rFonts w:ascii="Times New Roman" w:hAnsi="Times New Roman" w:cs="Times New Roman"/>
          <w:sz w:val="24"/>
          <w:szCs w:val="24"/>
        </w:rPr>
        <w:t>ого</w:t>
      </w:r>
      <w:r w:rsidRPr="00F7071E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461480">
        <w:rPr>
          <w:rFonts w:ascii="Times New Roman" w:hAnsi="Times New Roman" w:cs="Times New Roman"/>
          <w:sz w:val="24"/>
          <w:szCs w:val="24"/>
        </w:rPr>
        <w:t>ка</w:t>
      </w:r>
      <w:r w:rsidRPr="00F7071E">
        <w:rPr>
          <w:rFonts w:ascii="Times New Roman" w:hAnsi="Times New Roman" w:cs="Times New Roman"/>
          <w:sz w:val="24"/>
          <w:szCs w:val="24"/>
        </w:rPr>
        <w:t>, приходящейся на объект</w:t>
      </w:r>
      <w:r w:rsidR="00461480">
        <w:rPr>
          <w:rFonts w:ascii="Times New Roman" w:hAnsi="Times New Roman" w:cs="Times New Roman"/>
          <w:sz w:val="24"/>
          <w:szCs w:val="24"/>
        </w:rPr>
        <w:t xml:space="preserve"> недвижимого имущества</w:t>
      </w:r>
      <w:r w:rsidRPr="00F7071E">
        <w:rPr>
          <w:rFonts w:ascii="Times New Roman" w:hAnsi="Times New Roman" w:cs="Times New Roman"/>
          <w:sz w:val="24"/>
          <w:szCs w:val="24"/>
        </w:rPr>
        <w:t>, не относящийся к жилищному фонду и</w:t>
      </w:r>
      <w:r w:rsidR="00461480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F7071E">
        <w:rPr>
          <w:rFonts w:ascii="Times New Roman" w:hAnsi="Times New Roman" w:cs="Times New Roman"/>
          <w:sz w:val="24"/>
          <w:szCs w:val="24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F7071E" w:rsidRPr="00F7071E" w:rsidRDefault="00F707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">
        <w:proofErr w:type="gramStart"/>
        <w:r w:rsidRPr="00F7071E">
          <w:rPr>
            <w:rFonts w:ascii="Times New Roman" w:hAnsi="Times New Roman" w:cs="Times New Roman"/>
            <w:sz w:val="24"/>
            <w:szCs w:val="24"/>
          </w:rPr>
          <w:t>Решени</w:t>
        </w:r>
      </w:hyperlink>
      <w:r w:rsidR="00461480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F7071E">
        <w:rPr>
          <w:rFonts w:ascii="Times New Roman" w:hAnsi="Times New Roman" w:cs="Times New Roman"/>
          <w:sz w:val="24"/>
          <w:szCs w:val="24"/>
        </w:rPr>
        <w:t xml:space="preserve"> Думы Партизанского городского округа от 07.11.2019 </w:t>
      </w:r>
      <w:r w:rsidR="00461480">
        <w:rPr>
          <w:rFonts w:ascii="Times New Roman" w:hAnsi="Times New Roman" w:cs="Times New Roman"/>
          <w:sz w:val="24"/>
          <w:szCs w:val="24"/>
        </w:rPr>
        <w:t>№</w:t>
      </w:r>
      <w:r w:rsidRPr="00F7071E">
        <w:rPr>
          <w:rFonts w:ascii="Times New Roman" w:hAnsi="Times New Roman" w:cs="Times New Roman"/>
          <w:sz w:val="24"/>
          <w:szCs w:val="24"/>
        </w:rPr>
        <w:t xml:space="preserve"> 155-Р</w:t>
      </w:r>
      <w:r w:rsidR="00461480">
        <w:rPr>
          <w:rFonts w:ascii="Times New Roman" w:hAnsi="Times New Roman" w:cs="Times New Roman"/>
          <w:sz w:val="24"/>
          <w:szCs w:val="24"/>
        </w:rPr>
        <w:t>, от 26.07.2024 № 116-Р</w:t>
      </w:r>
      <w:r w:rsidRPr="00F7071E">
        <w:rPr>
          <w:rFonts w:ascii="Times New Roman" w:hAnsi="Times New Roman" w:cs="Times New Roman"/>
          <w:sz w:val="24"/>
          <w:szCs w:val="24"/>
        </w:rPr>
        <w:t>)</w:t>
      </w:r>
    </w:p>
    <w:p w:rsidR="00F7071E" w:rsidRPr="00F7071E" w:rsidRDefault="00F70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9">
        <w:r w:rsidRPr="00F7071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61480">
        <w:rPr>
          <w:rFonts w:ascii="Times New Roman" w:hAnsi="Times New Roman" w:cs="Times New Roman"/>
          <w:sz w:val="24"/>
          <w:szCs w:val="24"/>
        </w:rPr>
        <w:t xml:space="preserve"> от 29 июля 2017 года №</w:t>
      </w:r>
      <w:r w:rsidRPr="00F7071E">
        <w:rPr>
          <w:rFonts w:ascii="Times New Roman" w:hAnsi="Times New Roman" w:cs="Times New Roman"/>
          <w:sz w:val="24"/>
          <w:szCs w:val="24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F7071E" w:rsidRPr="00F7071E" w:rsidRDefault="00F707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>
        <w:r w:rsidRPr="00F7071E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F7071E">
        <w:rPr>
          <w:rFonts w:ascii="Times New Roman" w:hAnsi="Times New Roman" w:cs="Times New Roman"/>
          <w:sz w:val="24"/>
          <w:szCs w:val="24"/>
        </w:rPr>
        <w:t xml:space="preserve"> Думы Партизанского г</w:t>
      </w:r>
      <w:r w:rsidR="00461480">
        <w:rPr>
          <w:rFonts w:ascii="Times New Roman" w:hAnsi="Times New Roman" w:cs="Times New Roman"/>
          <w:sz w:val="24"/>
          <w:szCs w:val="24"/>
        </w:rPr>
        <w:t>ородского округа от 07.11.2019 №</w:t>
      </w:r>
      <w:r w:rsidRPr="00F7071E">
        <w:rPr>
          <w:rFonts w:ascii="Times New Roman" w:hAnsi="Times New Roman" w:cs="Times New Roman"/>
          <w:sz w:val="24"/>
          <w:szCs w:val="24"/>
        </w:rPr>
        <w:t xml:space="preserve"> 155-Р)</w:t>
      </w:r>
    </w:p>
    <w:p w:rsidR="00F7071E" w:rsidRPr="00F7071E" w:rsidRDefault="00F70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 xml:space="preserve">ограниченных в обороте в соответствии с законодательством Российской Федерации, </w:t>
      </w:r>
      <w:r w:rsidRPr="00F7071E">
        <w:rPr>
          <w:rFonts w:ascii="Times New Roman" w:hAnsi="Times New Roman" w:cs="Times New Roman"/>
          <w:sz w:val="24"/>
          <w:szCs w:val="24"/>
        </w:rPr>
        <w:lastRenderedPageBreak/>
        <w:t>предоставленных для обеспечения обороны, безопасности и таможенных нужд;</w:t>
      </w:r>
    </w:p>
    <w:p w:rsidR="00F7071E" w:rsidRPr="00F7071E" w:rsidRDefault="00F707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1">
        <w:r w:rsidRPr="00F7071E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F7071E">
        <w:rPr>
          <w:rFonts w:ascii="Times New Roman" w:hAnsi="Times New Roman" w:cs="Times New Roman"/>
          <w:sz w:val="24"/>
          <w:szCs w:val="24"/>
        </w:rPr>
        <w:t xml:space="preserve"> Думы Партизанского г</w:t>
      </w:r>
      <w:r w:rsidR="00461480">
        <w:rPr>
          <w:rFonts w:ascii="Times New Roman" w:hAnsi="Times New Roman" w:cs="Times New Roman"/>
          <w:sz w:val="24"/>
          <w:szCs w:val="24"/>
        </w:rPr>
        <w:t>ородского округа от 31.07.2015 №</w:t>
      </w:r>
      <w:r w:rsidRPr="00F7071E">
        <w:rPr>
          <w:rFonts w:ascii="Times New Roman" w:hAnsi="Times New Roman" w:cs="Times New Roman"/>
          <w:sz w:val="24"/>
          <w:szCs w:val="24"/>
        </w:rPr>
        <w:t xml:space="preserve"> 186-Р)</w:t>
      </w:r>
    </w:p>
    <w:p w:rsidR="00F7071E" w:rsidRPr="00F7071E" w:rsidRDefault="00F70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 w:rsidRPr="00F7071E">
        <w:rPr>
          <w:rFonts w:ascii="Times New Roman" w:hAnsi="Times New Roman" w:cs="Times New Roman"/>
          <w:sz w:val="24"/>
          <w:szCs w:val="24"/>
        </w:rPr>
        <w:t>2.2. 1,5 процента в отношении прочих земельных участков;</w:t>
      </w:r>
    </w:p>
    <w:p w:rsidR="00F7071E" w:rsidRPr="00F7071E" w:rsidRDefault="00F707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22">
        <w:r w:rsidRPr="00F7071E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F7071E">
        <w:rPr>
          <w:rFonts w:ascii="Times New Roman" w:hAnsi="Times New Roman" w:cs="Times New Roman"/>
          <w:sz w:val="24"/>
          <w:szCs w:val="24"/>
        </w:rPr>
        <w:t xml:space="preserve"> Думы Партизанского г</w:t>
      </w:r>
      <w:r w:rsidR="00461480">
        <w:rPr>
          <w:rFonts w:ascii="Times New Roman" w:hAnsi="Times New Roman" w:cs="Times New Roman"/>
          <w:sz w:val="24"/>
          <w:szCs w:val="24"/>
        </w:rPr>
        <w:t>ородского округа от 18.11.2010 №</w:t>
      </w:r>
      <w:r w:rsidRPr="00F7071E">
        <w:rPr>
          <w:rFonts w:ascii="Times New Roman" w:hAnsi="Times New Roman" w:cs="Times New Roman"/>
          <w:sz w:val="24"/>
          <w:szCs w:val="24"/>
        </w:rPr>
        <w:t xml:space="preserve"> 280-</w:t>
      </w:r>
      <w:r w:rsidR="00461480">
        <w:rPr>
          <w:rFonts w:ascii="Times New Roman" w:hAnsi="Times New Roman" w:cs="Times New Roman"/>
          <w:sz w:val="24"/>
          <w:szCs w:val="24"/>
        </w:rPr>
        <w:t>Р</w:t>
      </w:r>
      <w:r w:rsidRPr="00F7071E">
        <w:rPr>
          <w:rFonts w:ascii="Times New Roman" w:hAnsi="Times New Roman" w:cs="Times New Roman"/>
          <w:sz w:val="24"/>
          <w:szCs w:val="24"/>
        </w:rPr>
        <w:t>)</w:t>
      </w:r>
    </w:p>
    <w:p w:rsidR="00F7071E" w:rsidRPr="00F7071E" w:rsidRDefault="00F70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 xml:space="preserve">2.3 - 2.5. Утратили силу. - </w:t>
      </w:r>
      <w:hyperlink r:id="rId23">
        <w:r w:rsidRPr="00F7071E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F7071E">
        <w:rPr>
          <w:rFonts w:ascii="Times New Roman" w:hAnsi="Times New Roman" w:cs="Times New Roman"/>
          <w:sz w:val="24"/>
          <w:szCs w:val="24"/>
        </w:rPr>
        <w:t xml:space="preserve"> Думы Партизанского г</w:t>
      </w:r>
      <w:r w:rsidR="00461480">
        <w:rPr>
          <w:rFonts w:ascii="Times New Roman" w:hAnsi="Times New Roman" w:cs="Times New Roman"/>
          <w:sz w:val="24"/>
          <w:szCs w:val="24"/>
        </w:rPr>
        <w:t>ородского округа от 12.12.2016 №</w:t>
      </w:r>
      <w:r w:rsidRPr="00F7071E">
        <w:rPr>
          <w:rFonts w:ascii="Times New Roman" w:hAnsi="Times New Roman" w:cs="Times New Roman"/>
          <w:sz w:val="24"/>
          <w:szCs w:val="24"/>
        </w:rPr>
        <w:t xml:space="preserve"> 350-Р.</w:t>
      </w:r>
    </w:p>
    <w:p w:rsidR="00F7071E" w:rsidRPr="00F7071E" w:rsidRDefault="00F70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 xml:space="preserve">3 - 5. Утратили силу с 1 января 2021 года. - </w:t>
      </w:r>
      <w:hyperlink r:id="rId24">
        <w:r w:rsidRPr="00F7071E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F7071E">
        <w:rPr>
          <w:rFonts w:ascii="Times New Roman" w:hAnsi="Times New Roman" w:cs="Times New Roman"/>
          <w:sz w:val="24"/>
          <w:szCs w:val="24"/>
        </w:rPr>
        <w:t xml:space="preserve"> Думы Партизанского г</w:t>
      </w:r>
      <w:r w:rsidR="00461480">
        <w:rPr>
          <w:rFonts w:ascii="Times New Roman" w:hAnsi="Times New Roman" w:cs="Times New Roman"/>
          <w:sz w:val="24"/>
          <w:szCs w:val="24"/>
        </w:rPr>
        <w:t>ородского округа от 07.11.2019 №</w:t>
      </w:r>
      <w:r w:rsidRPr="00F7071E">
        <w:rPr>
          <w:rFonts w:ascii="Times New Roman" w:hAnsi="Times New Roman" w:cs="Times New Roman"/>
          <w:sz w:val="24"/>
          <w:szCs w:val="24"/>
        </w:rPr>
        <w:t xml:space="preserve"> 155-Р.</w:t>
      </w:r>
    </w:p>
    <w:p w:rsidR="00F7071E" w:rsidRPr="00F7071E" w:rsidRDefault="00F70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>5.1. Освободить от уплаты земельного налога:</w:t>
      </w:r>
    </w:p>
    <w:p w:rsidR="00F7071E" w:rsidRPr="00F7071E" w:rsidRDefault="00F70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F7071E">
        <w:rPr>
          <w:rFonts w:ascii="Times New Roman" w:hAnsi="Times New Roman" w:cs="Times New Roman"/>
          <w:sz w:val="24"/>
          <w:szCs w:val="24"/>
        </w:rPr>
        <w:t xml:space="preserve">5.1.1. </w:t>
      </w:r>
      <w:proofErr w:type="gramStart"/>
      <w:r w:rsidRPr="00F7071E">
        <w:rPr>
          <w:rFonts w:ascii="Times New Roman" w:hAnsi="Times New Roman" w:cs="Times New Roman"/>
          <w:sz w:val="24"/>
          <w:szCs w:val="24"/>
        </w:rPr>
        <w:t xml:space="preserve">Организации и (или) физические лица, являющиеся индивидуальными предпринимателями, признанные резидентами свободного порта Владивосток в соответствии с Федеральным </w:t>
      </w:r>
      <w:hyperlink r:id="rId25">
        <w:r w:rsidRPr="00F7071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61480">
        <w:rPr>
          <w:rFonts w:ascii="Times New Roman" w:hAnsi="Times New Roman" w:cs="Times New Roman"/>
          <w:sz w:val="24"/>
          <w:szCs w:val="24"/>
        </w:rPr>
        <w:t xml:space="preserve"> от 13 июля 2015 года №</w:t>
      </w:r>
      <w:r w:rsidRPr="00F7071E">
        <w:rPr>
          <w:rFonts w:ascii="Times New Roman" w:hAnsi="Times New Roman" w:cs="Times New Roman"/>
          <w:sz w:val="24"/>
          <w:szCs w:val="24"/>
        </w:rPr>
        <w:t xml:space="preserve"> 212-ФЗ "О свободном порте Владивосток" в течение первых пяти лет со дня получения ими статуса резидента свободного порта Владивосток, начиная с 1-го числа месяца, следующего за месяцем, в котором ими был получен такой статус, - в отношении земельных</w:t>
      </w:r>
      <w:proofErr w:type="gramEnd"/>
      <w:r w:rsidRPr="00F7071E">
        <w:rPr>
          <w:rFonts w:ascii="Times New Roman" w:hAnsi="Times New Roman" w:cs="Times New Roman"/>
          <w:sz w:val="24"/>
          <w:szCs w:val="24"/>
        </w:rPr>
        <w:t xml:space="preserve"> участков, используемых ими для осуществления предпринимательской деятельности;</w:t>
      </w:r>
    </w:p>
    <w:p w:rsidR="00F7071E" w:rsidRPr="00F7071E" w:rsidRDefault="00F70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 xml:space="preserve">5.1.2. </w:t>
      </w:r>
      <w:proofErr w:type="gramStart"/>
      <w:r w:rsidRPr="00F7071E">
        <w:rPr>
          <w:rFonts w:ascii="Times New Roman" w:hAnsi="Times New Roman" w:cs="Times New Roman"/>
          <w:sz w:val="24"/>
          <w:szCs w:val="24"/>
        </w:rPr>
        <w:t xml:space="preserve">Организации и (или) физические лица, являющиеся индивидуальными предпринимателями, признанные резидентами свободного порта Владивосток в соответствии с Федеральным </w:t>
      </w:r>
      <w:hyperlink r:id="rId26">
        <w:r w:rsidRPr="00F7071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61480">
        <w:rPr>
          <w:rFonts w:ascii="Times New Roman" w:hAnsi="Times New Roman" w:cs="Times New Roman"/>
          <w:sz w:val="24"/>
          <w:szCs w:val="24"/>
        </w:rPr>
        <w:t xml:space="preserve"> от 13 июля 2015 года №</w:t>
      </w:r>
      <w:r w:rsidRPr="00F7071E">
        <w:rPr>
          <w:rFonts w:ascii="Times New Roman" w:hAnsi="Times New Roman" w:cs="Times New Roman"/>
          <w:sz w:val="24"/>
          <w:szCs w:val="24"/>
        </w:rPr>
        <w:t xml:space="preserve"> 212-ФЗ "О свободном порте Владивосток", в течение последующих пяти лет с месяца, в котором прекратила действие налоговая ставка земельного налога, установленная </w:t>
      </w:r>
      <w:hyperlink w:anchor="P32">
        <w:r w:rsidRPr="00F7071E">
          <w:rPr>
            <w:rFonts w:ascii="Times New Roman" w:hAnsi="Times New Roman" w:cs="Times New Roman"/>
            <w:sz w:val="24"/>
            <w:szCs w:val="24"/>
          </w:rPr>
          <w:t>подпунктом 5.1.1</w:t>
        </w:r>
      </w:hyperlink>
      <w:r w:rsidRPr="00F7071E">
        <w:rPr>
          <w:rFonts w:ascii="Times New Roman" w:hAnsi="Times New Roman" w:cs="Times New Roman"/>
          <w:sz w:val="24"/>
          <w:szCs w:val="24"/>
        </w:rPr>
        <w:t xml:space="preserve"> настоящего пункта, - в отношении земельных участков, используемых ими для осуществления предпринимательской деятельности, - в виде</w:t>
      </w:r>
      <w:proofErr w:type="gramEnd"/>
      <w:r w:rsidRPr="00F7071E">
        <w:rPr>
          <w:rFonts w:ascii="Times New Roman" w:hAnsi="Times New Roman" w:cs="Times New Roman"/>
          <w:sz w:val="24"/>
          <w:szCs w:val="24"/>
        </w:rPr>
        <w:t xml:space="preserve"> понижения ставки земельного налога, предусмотренной </w:t>
      </w:r>
      <w:hyperlink w:anchor="P27">
        <w:r w:rsidRPr="00F7071E">
          <w:rPr>
            <w:rFonts w:ascii="Times New Roman" w:hAnsi="Times New Roman" w:cs="Times New Roman"/>
            <w:sz w:val="24"/>
            <w:szCs w:val="24"/>
          </w:rPr>
          <w:t>подпунктом 2.2 пункта 2</w:t>
        </w:r>
      </w:hyperlink>
      <w:r w:rsidRPr="00F7071E">
        <w:rPr>
          <w:rFonts w:ascii="Times New Roman" w:hAnsi="Times New Roman" w:cs="Times New Roman"/>
          <w:sz w:val="24"/>
          <w:szCs w:val="24"/>
        </w:rPr>
        <w:t xml:space="preserve"> настоящего решения, на 80 процентов;</w:t>
      </w:r>
    </w:p>
    <w:p w:rsidR="00F7071E" w:rsidRPr="00F7071E" w:rsidRDefault="00F70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 xml:space="preserve">5.1.3. Членов многодетных семей, признаваемых таковыми в соответствии с </w:t>
      </w:r>
      <w:hyperlink r:id="rId27">
        <w:r w:rsidRPr="00F7071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7071E">
        <w:rPr>
          <w:rFonts w:ascii="Times New Roman" w:hAnsi="Times New Roman" w:cs="Times New Roman"/>
          <w:sz w:val="24"/>
          <w:szCs w:val="24"/>
        </w:rPr>
        <w:t xml:space="preserve"> Приморско</w:t>
      </w:r>
      <w:r w:rsidR="00461480">
        <w:rPr>
          <w:rFonts w:ascii="Times New Roman" w:hAnsi="Times New Roman" w:cs="Times New Roman"/>
          <w:sz w:val="24"/>
          <w:szCs w:val="24"/>
        </w:rPr>
        <w:t>го края от 23 ноября 2018 года №</w:t>
      </w:r>
      <w:r w:rsidRPr="00F7071E">
        <w:rPr>
          <w:rFonts w:ascii="Times New Roman" w:hAnsi="Times New Roman" w:cs="Times New Roman"/>
          <w:sz w:val="24"/>
          <w:szCs w:val="24"/>
        </w:rPr>
        <w:t xml:space="preserve"> 392-КЗ "О социальной поддержке многодетных семей, проживающих на территории Приморского края" - в отношении одного земельного участка по выбору налогоплательщика, предоставленного (приобретенного) для индивидуального жилищного строительства и не используемого при осуществлении предпринимательской деятельности.</w:t>
      </w:r>
    </w:p>
    <w:p w:rsidR="00F7071E" w:rsidRPr="00F7071E" w:rsidRDefault="00F70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28">
        <w:r w:rsidRPr="00F7071E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F7071E">
        <w:rPr>
          <w:rFonts w:ascii="Times New Roman" w:hAnsi="Times New Roman" w:cs="Times New Roman"/>
          <w:sz w:val="24"/>
          <w:szCs w:val="24"/>
        </w:rPr>
        <w:t xml:space="preserve"> Думы Партизанского г</w:t>
      </w:r>
      <w:r w:rsidR="00461480">
        <w:rPr>
          <w:rFonts w:ascii="Times New Roman" w:hAnsi="Times New Roman" w:cs="Times New Roman"/>
          <w:sz w:val="24"/>
          <w:szCs w:val="24"/>
        </w:rPr>
        <w:t>ородского округа от 26.02.2024 №</w:t>
      </w:r>
      <w:r w:rsidRPr="00F7071E">
        <w:rPr>
          <w:rFonts w:ascii="Times New Roman" w:hAnsi="Times New Roman" w:cs="Times New Roman"/>
          <w:sz w:val="24"/>
          <w:szCs w:val="24"/>
        </w:rPr>
        <w:t xml:space="preserve"> 80-Р.</w:t>
      </w:r>
    </w:p>
    <w:p w:rsidR="00F7071E" w:rsidRPr="00F7071E" w:rsidRDefault="00F70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 xml:space="preserve">Абзацы третий - пятый утратили силу. - </w:t>
      </w:r>
      <w:hyperlink r:id="rId29">
        <w:r w:rsidRPr="00F7071E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F7071E">
        <w:rPr>
          <w:rFonts w:ascii="Times New Roman" w:hAnsi="Times New Roman" w:cs="Times New Roman"/>
          <w:sz w:val="24"/>
          <w:szCs w:val="24"/>
        </w:rPr>
        <w:t xml:space="preserve"> Думы Партизанского г</w:t>
      </w:r>
      <w:r w:rsidR="00461480">
        <w:rPr>
          <w:rFonts w:ascii="Times New Roman" w:hAnsi="Times New Roman" w:cs="Times New Roman"/>
          <w:sz w:val="24"/>
          <w:szCs w:val="24"/>
        </w:rPr>
        <w:t>ородского округа от 07.11.2019 №</w:t>
      </w:r>
      <w:r w:rsidRPr="00F7071E">
        <w:rPr>
          <w:rFonts w:ascii="Times New Roman" w:hAnsi="Times New Roman" w:cs="Times New Roman"/>
          <w:sz w:val="24"/>
          <w:szCs w:val="24"/>
        </w:rPr>
        <w:t xml:space="preserve"> 155-Р.</w:t>
      </w:r>
    </w:p>
    <w:p w:rsidR="00F7071E" w:rsidRPr="00F7071E" w:rsidRDefault="00F707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7071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7071E">
        <w:rPr>
          <w:rFonts w:ascii="Times New Roman" w:hAnsi="Times New Roman" w:cs="Times New Roman"/>
          <w:sz w:val="24"/>
          <w:szCs w:val="24"/>
        </w:rPr>
        <w:t xml:space="preserve">. 5.1.3 </w:t>
      </w:r>
      <w:proofErr w:type="gramStart"/>
      <w:r w:rsidRPr="00F7071E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F7071E">
        <w:rPr>
          <w:rFonts w:ascii="Times New Roman" w:hAnsi="Times New Roman" w:cs="Times New Roman"/>
          <w:sz w:val="24"/>
          <w:szCs w:val="24"/>
        </w:rPr>
        <w:t xml:space="preserve"> </w:t>
      </w:r>
      <w:hyperlink r:id="rId30">
        <w:r w:rsidRPr="00F7071E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F7071E">
        <w:rPr>
          <w:rFonts w:ascii="Times New Roman" w:hAnsi="Times New Roman" w:cs="Times New Roman"/>
          <w:sz w:val="24"/>
          <w:szCs w:val="24"/>
        </w:rPr>
        <w:t xml:space="preserve"> Думы Партизанского городского округа от 29.03.2019 N 75-Р)</w:t>
      </w:r>
    </w:p>
    <w:p w:rsidR="00F7071E" w:rsidRPr="00F7071E" w:rsidRDefault="00F70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 xml:space="preserve">5.1.4. </w:t>
      </w:r>
      <w:proofErr w:type="gramStart"/>
      <w:r w:rsidRPr="00F7071E">
        <w:rPr>
          <w:rFonts w:ascii="Times New Roman" w:hAnsi="Times New Roman" w:cs="Times New Roman"/>
          <w:sz w:val="24"/>
          <w:szCs w:val="24"/>
        </w:rPr>
        <w:t xml:space="preserve">Членов семей погибших (умерших) участников специальной военной операции, из числа лиц, призванных на военную службу по мобилизации в Вооруженные Силы Российской Федерации в соответствии с </w:t>
      </w:r>
      <w:hyperlink r:id="rId31">
        <w:r w:rsidRPr="00F7071E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F7071E">
        <w:rPr>
          <w:rFonts w:ascii="Times New Roman" w:hAnsi="Times New Roman" w:cs="Times New Roman"/>
          <w:sz w:val="24"/>
          <w:szCs w:val="24"/>
        </w:rPr>
        <w:t xml:space="preserve"> Президента Российской Феде</w:t>
      </w:r>
      <w:r w:rsidR="00461480">
        <w:rPr>
          <w:rFonts w:ascii="Times New Roman" w:hAnsi="Times New Roman" w:cs="Times New Roman"/>
          <w:sz w:val="24"/>
          <w:szCs w:val="24"/>
        </w:rPr>
        <w:t>рации от 21 сентября 2022 года №</w:t>
      </w:r>
      <w:r w:rsidRPr="00F7071E">
        <w:rPr>
          <w:rFonts w:ascii="Times New Roman" w:hAnsi="Times New Roman" w:cs="Times New Roman"/>
          <w:sz w:val="24"/>
          <w:szCs w:val="24"/>
        </w:rPr>
        <w:t xml:space="preserve"> 647 "Об объявлении частичной мобилизации в Российской Федерации", лиц, проходивших военную службу по контракту, заключенному в соответствии с </w:t>
      </w:r>
      <w:hyperlink r:id="rId32">
        <w:r w:rsidRPr="00F7071E">
          <w:rPr>
            <w:rFonts w:ascii="Times New Roman" w:hAnsi="Times New Roman" w:cs="Times New Roman"/>
            <w:sz w:val="24"/>
            <w:szCs w:val="24"/>
          </w:rPr>
          <w:t>пунктом 7 статьи 38</w:t>
        </w:r>
      </w:hyperlink>
      <w:r w:rsidRPr="00F7071E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461480">
        <w:rPr>
          <w:rFonts w:ascii="Times New Roman" w:hAnsi="Times New Roman" w:cs="Times New Roman"/>
          <w:sz w:val="24"/>
          <w:szCs w:val="24"/>
        </w:rPr>
        <w:t>о закона от 28</w:t>
      </w:r>
      <w:proofErr w:type="gramEnd"/>
      <w:r w:rsidR="00461480">
        <w:rPr>
          <w:rFonts w:ascii="Times New Roman" w:hAnsi="Times New Roman" w:cs="Times New Roman"/>
          <w:sz w:val="24"/>
          <w:szCs w:val="24"/>
        </w:rPr>
        <w:t xml:space="preserve"> марта 1998 года №</w:t>
      </w:r>
      <w:r w:rsidRPr="00F7071E">
        <w:rPr>
          <w:rFonts w:ascii="Times New Roman" w:hAnsi="Times New Roman" w:cs="Times New Roman"/>
          <w:sz w:val="24"/>
          <w:szCs w:val="24"/>
        </w:rPr>
        <w:t xml:space="preserve"> 53-ФЗ "О воинской обязанности и военной службе", лиц, заключивших контракт о добровольном содействии в выполнении задач, возложенных на Вооруженные Силы Российской </w:t>
      </w:r>
      <w:r w:rsidRPr="00F7071E">
        <w:rPr>
          <w:rFonts w:ascii="Times New Roman" w:hAnsi="Times New Roman" w:cs="Times New Roman"/>
          <w:sz w:val="24"/>
          <w:szCs w:val="24"/>
        </w:rPr>
        <w:lastRenderedPageBreak/>
        <w:t>Федерации, - в отношении одного земельного участка, не используемого в предпринимательской деятельности.</w:t>
      </w:r>
    </w:p>
    <w:p w:rsidR="00F7071E" w:rsidRPr="00F7071E" w:rsidRDefault="00F70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>К членам семей погибших (умерших) участников специальной военной операции, на которых распространяются указанные налоговые льготы, относятся:</w:t>
      </w:r>
    </w:p>
    <w:p w:rsidR="00F7071E" w:rsidRPr="00F7071E" w:rsidRDefault="00F70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>родители;</w:t>
      </w:r>
    </w:p>
    <w:p w:rsidR="00F7071E" w:rsidRPr="00F7071E" w:rsidRDefault="00F70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71E">
        <w:rPr>
          <w:rFonts w:ascii="Times New Roman" w:hAnsi="Times New Roman" w:cs="Times New Roman"/>
          <w:sz w:val="24"/>
          <w:szCs w:val="24"/>
        </w:rPr>
        <w:t>супруга (супруг), не вступившая (не вступивший) в новый брак;</w:t>
      </w:r>
      <w:proofErr w:type="gramEnd"/>
    </w:p>
    <w:p w:rsidR="00F7071E" w:rsidRPr="00F7071E" w:rsidRDefault="00F70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>несовершеннолетние дети;</w:t>
      </w:r>
    </w:p>
    <w:p w:rsidR="00F7071E" w:rsidRPr="00F7071E" w:rsidRDefault="00F70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>дети старше 18 лет, ставшие инвалидами до достижения ими возраста 18 лет;</w:t>
      </w:r>
    </w:p>
    <w:p w:rsidR="00F7071E" w:rsidRPr="00F7071E" w:rsidRDefault="00F70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>дети в возрасте до 23 лет, обучающиеся в образовательных организациях по очной форме обучения.</w:t>
      </w:r>
    </w:p>
    <w:p w:rsidR="00F7071E" w:rsidRPr="00F7071E" w:rsidRDefault="00F707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7071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7071E">
        <w:rPr>
          <w:rFonts w:ascii="Times New Roman" w:hAnsi="Times New Roman" w:cs="Times New Roman"/>
          <w:sz w:val="24"/>
          <w:szCs w:val="24"/>
        </w:rPr>
        <w:t xml:space="preserve">. 5.1.4 </w:t>
      </w:r>
      <w:proofErr w:type="gramStart"/>
      <w:r w:rsidRPr="00F7071E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F7071E">
        <w:rPr>
          <w:rFonts w:ascii="Times New Roman" w:hAnsi="Times New Roman" w:cs="Times New Roman"/>
          <w:sz w:val="24"/>
          <w:szCs w:val="24"/>
        </w:rPr>
        <w:t xml:space="preserve"> </w:t>
      </w:r>
      <w:hyperlink r:id="rId33">
        <w:r w:rsidRPr="00F7071E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F7071E">
        <w:rPr>
          <w:rFonts w:ascii="Times New Roman" w:hAnsi="Times New Roman" w:cs="Times New Roman"/>
          <w:sz w:val="24"/>
          <w:szCs w:val="24"/>
        </w:rPr>
        <w:t xml:space="preserve"> Думы Партизанского г</w:t>
      </w:r>
      <w:r w:rsidR="00461480">
        <w:rPr>
          <w:rFonts w:ascii="Times New Roman" w:hAnsi="Times New Roman" w:cs="Times New Roman"/>
          <w:sz w:val="24"/>
          <w:szCs w:val="24"/>
        </w:rPr>
        <w:t>ородского округа от 26.02.2024 №</w:t>
      </w:r>
      <w:r w:rsidRPr="00F7071E">
        <w:rPr>
          <w:rFonts w:ascii="Times New Roman" w:hAnsi="Times New Roman" w:cs="Times New Roman"/>
          <w:sz w:val="24"/>
          <w:szCs w:val="24"/>
        </w:rPr>
        <w:t xml:space="preserve"> 80-Р)</w:t>
      </w:r>
    </w:p>
    <w:p w:rsidR="00F7071E" w:rsidRPr="00F7071E" w:rsidRDefault="00F70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 xml:space="preserve">6. Утратил силу. - </w:t>
      </w:r>
      <w:hyperlink r:id="rId34">
        <w:r w:rsidRPr="00F7071E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F7071E">
        <w:rPr>
          <w:rFonts w:ascii="Times New Roman" w:hAnsi="Times New Roman" w:cs="Times New Roman"/>
          <w:sz w:val="24"/>
          <w:szCs w:val="24"/>
        </w:rPr>
        <w:t xml:space="preserve"> Думы Партизанского г</w:t>
      </w:r>
      <w:r w:rsidR="00461480">
        <w:rPr>
          <w:rFonts w:ascii="Times New Roman" w:hAnsi="Times New Roman" w:cs="Times New Roman"/>
          <w:sz w:val="24"/>
          <w:szCs w:val="24"/>
        </w:rPr>
        <w:t>ородского округа от 31.10.2014     №</w:t>
      </w:r>
      <w:r w:rsidRPr="00F7071E">
        <w:rPr>
          <w:rFonts w:ascii="Times New Roman" w:hAnsi="Times New Roman" w:cs="Times New Roman"/>
          <w:sz w:val="24"/>
          <w:szCs w:val="24"/>
        </w:rPr>
        <w:t xml:space="preserve"> 123-Р.</w:t>
      </w:r>
    </w:p>
    <w:p w:rsidR="00F7071E" w:rsidRPr="00F7071E" w:rsidRDefault="00F70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 xml:space="preserve">7. Утратил силу. - </w:t>
      </w:r>
      <w:hyperlink r:id="rId35">
        <w:r w:rsidRPr="00F7071E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F7071E">
        <w:rPr>
          <w:rFonts w:ascii="Times New Roman" w:hAnsi="Times New Roman" w:cs="Times New Roman"/>
          <w:sz w:val="24"/>
          <w:szCs w:val="24"/>
        </w:rPr>
        <w:t xml:space="preserve"> Думы Партизанского г</w:t>
      </w:r>
      <w:r w:rsidR="00461480">
        <w:rPr>
          <w:rFonts w:ascii="Times New Roman" w:hAnsi="Times New Roman" w:cs="Times New Roman"/>
          <w:sz w:val="24"/>
          <w:szCs w:val="24"/>
        </w:rPr>
        <w:t>ородского округа от 12.12.2016     №</w:t>
      </w:r>
      <w:r w:rsidRPr="00F7071E">
        <w:rPr>
          <w:rFonts w:ascii="Times New Roman" w:hAnsi="Times New Roman" w:cs="Times New Roman"/>
          <w:sz w:val="24"/>
          <w:szCs w:val="24"/>
        </w:rPr>
        <w:t xml:space="preserve"> 350-Р.</w:t>
      </w:r>
    </w:p>
    <w:p w:rsidR="00F7071E" w:rsidRPr="00F7071E" w:rsidRDefault="00F70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 xml:space="preserve">8 - 9. Утратили силу. - </w:t>
      </w:r>
      <w:hyperlink r:id="rId36">
        <w:r w:rsidRPr="00F7071E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F7071E">
        <w:rPr>
          <w:rFonts w:ascii="Times New Roman" w:hAnsi="Times New Roman" w:cs="Times New Roman"/>
          <w:sz w:val="24"/>
          <w:szCs w:val="24"/>
        </w:rPr>
        <w:t xml:space="preserve"> Думы Партизанского г</w:t>
      </w:r>
      <w:r w:rsidR="00461480">
        <w:rPr>
          <w:rFonts w:ascii="Times New Roman" w:hAnsi="Times New Roman" w:cs="Times New Roman"/>
          <w:sz w:val="24"/>
          <w:szCs w:val="24"/>
        </w:rPr>
        <w:t>ородского округа от 18.11.2010 №</w:t>
      </w:r>
      <w:r w:rsidRPr="00F7071E">
        <w:rPr>
          <w:rFonts w:ascii="Times New Roman" w:hAnsi="Times New Roman" w:cs="Times New Roman"/>
          <w:sz w:val="24"/>
          <w:szCs w:val="24"/>
        </w:rPr>
        <w:t xml:space="preserve"> 280-р.</w:t>
      </w:r>
    </w:p>
    <w:p w:rsidR="00F7071E" w:rsidRPr="00F7071E" w:rsidRDefault="00F70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>10. Настоящее решение подлежит официальному опубликованию в газете "Вести" и вступает в силу с 1 января 2006 года, но не ранее чем по истечении одного месяца со дня его официального опубликования.</w:t>
      </w:r>
    </w:p>
    <w:p w:rsidR="00F7071E" w:rsidRPr="00F7071E" w:rsidRDefault="00F707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071E" w:rsidRPr="00F7071E" w:rsidRDefault="00F707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>Глава Партизанского городского округа</w:t>
      </w:r>
    </w:p>
    <w:p w:rsidR="00F7071E" w:rsidRPr="00F7071E" w:rsidRDefault="00F707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071E">
        <w:rPr>
          <w:rFonts w:ascii="Times New Roman" w:hAnsi="Times New Roman" w:cs="Times New Roman"/>
          <w:sz w:val="24"/>
          <w:szCs w:val="24"/>
        </w:rPr>
        <w:t>И.И.РУЛЬКО</w:t>
      </w:r>
    </w:p>
    <w:p w:rsidR="00F7071E" w:rsidRPr="00F7071E" w:rsidRDefault="00F7071E">
      <w:pPr>
        <w:pStyle w:val="ConsPlusNormal"/>
        <w:jc w:val="both"/>
      </w:pPr>
    </w:p>
    <w:p w:rsidR="00F7071E" w:rsidRDefault="00F7071E">
      <w:pPr>
        <w:pStyle w:val="ConsPlusNormal"/>
        <w:jc w:val="both"/>
      </w:pPr>
    </w:p>
    <w:p w:rsidR="00F7071E" w:rsidRDefault="00F707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1E56" w:rsidRDefault="003E1E56"/>
    <w:sectPr w:rsidR="003E1E56" w:rsidSect="00AF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F7071E"/>
    <w:rsid w:val="003E1E56"/>
    <w:rsid w:val="00461480"/>
    <w:rsid w:val="00F7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7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707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707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02163&amp;dst=100005" TargetMode="External"/><Relationship Id="rId13" Type="http://schemas.openxmlformats.org/officeDocument/2006/relationships/hyperlink" Target="https://login.consultant.ru/link/?req=doc&amp;base=LAW&amp;n=480809&amp;dst=100169" TargetMode="External"/><Relationship Id="rId18" Type="http://schemas.openxmlformats.org/officeDocument/2006/relationships/hyperlink" Target="https://login.consultant.ru/link/?req=doc&amp;base=RLAW020&amp;n=138190&amp;dst=100008" TargetMode="External"/><Relationship Id="rId26" Type="http://schemas.openxmlformats.org/officeDocument/2006/relationships/hyperlink" Target="https://login.consultant.ru/link/?req=doc&amp;base=LAW&amp;n=45718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20&amp;n=88689&amp;dst=100005" TargetMode="External"/><Relationship Id="rId34" Type="http://schemas.openxmlformats.org/officeDocument/2006/relationships/hyperlink" Target="https://login.consultant.ru/link/?req=doc&amp;base=RLAW020&amp;n=77344&amp;dst=100005" TargetMode="External"/><Relationship Id="rId7" Type="http://schemas.openxmlformats.org/officeDocument/2006/relationships/hyperlink" Target="https://login.consultant.ru/link/?req=doc&amp;base=RLAW020&amp;n=97013&amp;dst=100005" TargetMode="External"/><Relationship Id="rId12" Type="http://schemas.openxmlformats.org/officeDocument/2006/relationships/hyperlink" Target="https://login.consultant.ru/link/?req=doc&amp;base=RLAW020&amp;n=199436&amp;dst=100006" TargetMode="External"/><Relationship Id="rId17" Type="http://schemas.openxmlformats.org/officeDocument/2006/relationships/hyperlink" Target="https://login.consultant.ru/link/?req=doc&amp;base=LAW&amp;n=481297&amp;dst=1346" TargetMode="External"/><Relationship Id="rId25" Type="http://schemas.openxmlformats.org/officeDocument/2006/relationships/hyperlink" Target="https://login.consultant.ru/link/?req=doc&amp;base=LAW&amp;n=457189" TargetMode="External"/><Relationship Id="rId33" Type="http://schemas.openxmlformats.org/officeDocument/2006/relationships/hyperlink" Target="https://login.consultant.ru/link/?req=doc&amp;base=RLAW020&amp;n=199436&amp;dst=100008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20&amp;n=7655&amp;dst=100991" TargetMode="External"/><Relationship Id="rId20" Type="http://schemas.openxmlformats.org/officeDocument/2006/relationships/hyperlink" Target="https://login.consultant.ru/link/?req=doc&amp;base=RLAW020&amp;n=138190&amp;dst=100009" TargetMode="External"/><Relationship Id="rId29" Type="http://schemas.openxmlformats.org/officeDocument/2006/relationships/hyperlink" Target="https://login.consultant.ru/link/?req=doc&amp;base=RLAW020&amp;n=138190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88689&amp;dst=100004" TargetMode="External"/><Relationship Id="rId11" Type="http://schemas.openxmlformats.org/officeDocument/2006/relationships/hyperlink" Target="https://login.consultant.ru/link/?req=doc&amp;base=RLAW020&amp;n=146115&amp;dst=100017" TargetMode="External"/><Relationship Id="rId24" Type="http://schemas.openxmlformats.org/officeDocument/2006/relationships/hyperlink" Target="https://login.consultant.ru/link/?req=doc&amp;base=RLAW020&amp;n=138190&amp;dst=100011" TargetMode="External"/><Relationship Id="rId32" Type="http://schemas.openxmlformats.org/officeDocument/2006/relationships/hyperlink" Target="https://login.consultant.ru/link/?req=doc&amp;base=LAW&amp;n=463355&amp;dst=1187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20&amp;n=77344&amp;dst=100005" TargetMode="External"/><Relationship Id="rId15" Type="http://schemas.openxmlformats.org/officeDocument/2006/relationships/hyperlink" Target="https://login.consultant.ru/link/?req=doc&amp;base=LAW&amp;n=454318" TargetMode="External"/><Relationship Id="rId23" Type="http://schemas.openxmlformats.org/officeDocument/2006/relationships/hyperlink" Target="https://login.consultant.ru/link/?req=doc&amp;base=RLAW020&amp;n=102163&amp;dst=100006" TargetMode="External"/><Relationship Id="rId28" Type="http://schemas.openxmlformats.org/officeDocument/2006/relationships/hyperlink" Target="https://login.consultant.ru/link/?req=doc&amp;base=RLAW020&amp;n=199436&amp;dst=100007" TargetMode="External"/><Relationship Id="rId36" Type="http://schemas.openxmlformats.org/officeDocument/2006/relationships/hyperlink" Target="https://login.consultant.ru/link/?req=doc&amp;base=RLAW020&amp;n=43527&amp;dst=100018" TargetMode="External"/><Relationship Id="rId10" Type="http://schemas.openxmlformats.org/officeDocument/2006/relationships/hyperlink" Target="https://login.consultant.ru/link/?req=doc&amp;base=RLAW020&amp;n=138190&amp;dst=100006" TargetMode="External"/><Relationship Id="rId19" Type="http://schemas.openxmlformats.org/officeDocument/2006/relationships/hyperlink" Target="https://login.consultant.ru/link/?req=doc&amp;base=LAW&amp;n=481366" TargetMode="External"/><Relationship Id="rId31" Type="http://schemas.openxmlformats.org/officeDocument/2006/relationships/hyperlink" Target="https://login.consultant.ru/link/?req=doc&amp;base=LAW&amp;n=426999" TargetMode="External"/><Relationship Id="rId4" Type="http://schemas.openxmlformats.org/officeDocument/2006/relationships/hyperlink" Target="https://login.consultant.ru/link/?req=doc&amp;base=RLAW020&amp;n=43527&amp;dst=100005" TargetMode="External"/><Relationship Id="rId9" Type="http://schemas.openxmlformats.org/officeDocument/2006/relationships/hyperlink" Target="https://login.consultant.ru/link/?req=doc&amp;base=RLAW020&amp;n=130259&amp;dst=100005" TargetMode="External"/><Relationship Id="rId14" Type="http://schemas.openxmlformats.org/officeDocument/2006/relationships/hyperlink" Target="https://login.consultant.ru/link/?req=doc&amp;base=LAW&amp;n=481297&amp;dst=1346" TargetMode="External"/><Relationship Id="rId22" Type="http://schemas.openxmlformats.org/officeDocument/2006/relationships/hyperlink" Target="https://login.consultant.ru/link/?req=doc&amp;base=RLAW020&amp;n=43527&amp;dst=100006" TargetMode="External"/><Relationship Id="rId27" Type="http://schemas.openxmlformats.org/officeDocument/2006/relationships/hyperlink" Target="https://login.consultant.ru/link/?req=doc&amp;base=RLAW020&amp;n=201762" TargetMode="External"/><Relationship Id="rId30" Type="http://schemas.openxmlformats.org/officeDocument/2006/relationships/hyperlink" Target="https://login.consultant.ru/link/?req=doc&amp;base=RLAW020&amp;n=130259&amp;dst=100006" TargetMode="External"/><Relationship Id="rId35" Type="http://schemas.openxmlformats.org/officeDocument/2006/relationships/hyperlink" Target="https://login.consultant.ru/link/?req=doc&amp;base=RLAW020&amp;n=102163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Ахметшина</dc:creator>
  <cp:lastModifiedBy>Ахметшина</cp:lastModifiedBy>
  <cp:revision>1</cp:revision>
  <dcterms:created xsi:type="dcterms:W3CDTF">2024-07-31T01:58:00Z</dcterms:created>
  <dcterms:modified xsi:type="dcterms:W3CDTF">2024-07-31T02:44:00Z</dcterms:modified>
</cp:coreProperties>
</file>